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809DB" w:rsidRPr="00EA6ED5" w:rsidRDefault="005809DB" w:rsidP="005809DB">
      <w:pPr>
        <w:pStyle w:val="Textosinformato"/>
        <w:jc w:val="center"/>
        <w:rPr>
          <w:rFonts w:asciiTheme="majorHAnsi" w:eastAsia="Arial Unicode MS" w:hAnsiTheme="majorHAnsi" w:cs="Arial Unicode MS"/>
          <w:b/>
          <w:sz w:val="20"/>
          <w:lang w:val="es-MX"/>
        </w:rPr>
      </w:pPr>
      <w:r w:rsidRPr="00EA6ED5">
        <w:rPr>
          <w:rFonts w:asciiTheme="majorHAnsi" w:eastAsia="Arial Unicode MS" w:hAnsiTheme="majorHAnsi" w:cs="Arial Unicode MS"/>
          <w:b/>
          <w:sz w:val="20"/>
          <w:lang w:val="es-MX"/>
        </w:rPr>
        <w:t>REQUSITOS PARA EL EXAMEN EXTRAORDINARIO Y ESPECIAL</w:t>
      </w:r>
    </w:p>
    <w:p w:rsidR="005809DB" w:rsidRPr="00EA6ED5" w:rsidRDefault="005809DB" w:rsidP="00EA6ED5">
      <w:pPr>
        <w:pStyle w:val="Textosinformato"/>
        <w:ind w:left="1416" w:firstLine="708"/>
        <w:rPr>
          <w:rFonts w:asciiTheme="majorHAnsi" w:eastAsia="Arial Unicode MS" w:hAnsiTheme="majorHAnsi" w:cs="Arial Unicode MS"/>
          <w:b/>
          <w:sz w:val="20"/>
          <w:szCs w:val="20"/>
          <w:lang w:val="es-MX"/>
        </w:rPr>
      </w:pPr>
      <w:r w:rsidRPr="00EA6ED5">
        <w:rPr>
          <w:rFonts w:asciiTheme="majorHAnsi" w:eastAsia="Arial Unicode MS" w:hAnsiTheme="majorHAnsi" w:cs="Arial Unicode MS"/>
          <w:b/>
          <w:sz w:val="20"/>
          <w:lang w:val="es-MX"/>
        </w:rPr>
        <w:t>DISEÑO Y COMUNICACIÓN V: SISTEMA DE SIGNOS</w:t>
      </w:r>
    </w:p>
    <w:p w:rsidR="005809DB" w:rsidRPr="00EA6ED5" w:rsidRDefault="005809DB" w:rsidP="005809DB">
      <w:pPr>
        <w:pStyle w:val="Textosinformato"/>
        <w:jc w:val="center"/>
        <w:rPr>
          <w:rFonts w:asciiTheme="majorHAnsi" w:eastAsia="Arial Unicode MS" w:hAnsiTheme="majorHAnsi" w:cs="Arial Unicode MS"/>
          <w:sz w:val="20"/>
          <w:lang w:val="es-MX"/>
        </w:rPr>
      </w:pPr>
    </w:p>
    <w:p w:rsidR="005809DB" w:rsidRPr="00EA6ED5" w:rsidRDefault="005809DB" w:rsidP="005809DB">
      <w:pPr>
        <w:pStyle w:val="Textosinformato"/>
        <w:jc w:val="center"/>
        <w:outlineLvl w:val="0"/>
        <w:rPr>
          <w:rFonts w:asciiTheme="majorHAnsi" w:eastAsia="Arial Unicode MS" w:hAnsiTheme="majorHAnsi" w:cs="Arial Unicode MS"/>
          <w:sz w:val="20"/>
          <w:szCs w:val="20"/>
          <w:lang w:val="es-MX"/>
        </w:rPr>
      </w:pPr>
      <w:r w:rsidRPr="00EA6ED5">
        <w:rPr>
          <w:rFonts w:asciiTheme="majorHAnsi" w:eastAsia="Arial Unicode MS" w:hAnsiTheme="majorHAnsi" w:cs="Arial Unicode MS"/>
          <w:sz w:val="20"/>
          <w:szCs w:val="20"/>
          <w:lang w:val="es-MX"/>
        </w:rPr>
        <w:t>Mtro. Cuauhtémoc Salgado Barrera</w:t>
      </w:r>
    </w:p>
    <w:p w:rsidR="005809DB" w:rsidRPr="00EA6ED5" w:rsidRDefault="005809DB" w:rsidP="005809DB">
      <w:pPr>
        <w:pStyle w:val="Textosinformato"/>
        <w:jc w:val="center"/>
        <w:rPr>
          <w:rFonts w:asciiTheme="majorHAnsi" w:eastAsia="Arial Unicode MS" w:hAnsiTheme="majorHAnsi" w:cs="Arial Unicode MS"/>
          <w:sz w:val="20"/>
          <w:szCs w:val="20"/>
          <w:lang w:val="es-MX"/>
        </w:rPr>
      </w:pPr>
      <w:r w:rsidRPr="00EA6ED5">
        <w:rPr>
          <w:rFonts w:asciiTheme="majorHAnsi" w:eastAsia="Arial Unicode MS" w:hAnsiTheme="majorHAnsi" w:cs="Arial Unicode MS"/>
          <w:sz w:val="20"/>
          <w:szCs w:val="20"/>
          <w:lang w:val="es-MX"/>
        </w:rPr>
        <w:t>Departamento de Investigación y Conocimiento.</w:t>
      </w:r>
    </w:p>
    <w:p w:rsidR="005809DB" w:rsidRPr="00EA6ED5" w:rsidRDefault="005809DB" w:rsidP="005809DB">
      <w:pPr>
        <w:pStyle w:val="Textosinformato"/>
        <w:jc w:val="center"/>
        <w:outlineLvl w:val="0"/>
        <w:rPr>
          <w:rFonts w:asciiTheme="majorHAnsi" w:eastAsia="Arial Unicode MS" w:hAnsiTheme="majorHAnsi" w:cs="Arial Unicode MS"/>
          <w:sz w:val="20"/>
          <w:szCs w:val="20"/>
          <w:lang w:val="es-MX"/>
        </w:rPr>
      </w:pPr>
      <w:r w:rsidRPr="00EA6ED5">
        <w:rPr>
          <w:rFonts w:asciiTheme="majorHAnsi" w:eastAsia="Arial Unicode MS" w:hAnsiTheme="majorHAnsi" w:cs="Arial Unicode MS"/>
          <w:sz w:val="20"/>
          <w:szCs w:val="20"/>
          <w:lang w:val="es-MX"/>
        </w:rPr>
        <w:t>Teléfono: 5540256797</w:t>
      </w:r>
    </w:p>
    <w:p w:rsidR="005809DB" w:rsidRPr="00EA6ED5" w:rsidRDefault="005809DB" w:rsidP="005809DB">
      <w:pPr>
        <w:pStyle w:val="Textosinformato"/>
        <w:jc w:val="center"/>
        <w:outlineLvl w:val="0"/>
        <w:rPr>
          <w:rFonts w:asciiTheme="majorHAnsi" w:eastAsia="Arial Unicode MS" w:hAnsiTheme="majorHAnsi" w:cs="Arial Unicode MS"/>
          <w:sz w:val="20"/>
          <w:szCs w:val="20"/>
          <w:lang w:val="es-MX"/>
        </w:rPr>
      </w:pPr>
      <w:r w:rsidRPr="00EA6ED5">
        <w:rPr>
          <w:rFonts w:asciiTheme="majorHAnsi" w:eastAsia="Arial Unicode MS" w:hAnsiTheme="majorHAnsi" w:cs="Arial Unicode MS"/>
          <w:sz w:val="20"/>
          <w:szCs w:val="20"/>
          <w:lang w:val="es-MX"/>
        </w:rPr>
        <w:t xml:space="preserve">Correo: </w:t>
      </w:r>
      <w:hyperlink r:id="rId4" w:history="1">
        <w:r w:rsidRPr="00EA6ED5">
          <w:rPr>
            <w:rStyle w:val="Hipervnculo"/>
            <w:rFonts w:asciiTheme="majorHAnsi" w:eastAsia="Arial Unicode MS" w:hAnsiTheme="majorHAnsi" w:cs="Arial Unicode MS"/>
            <w:sz w:val="20"/>
            <w:lang w:val="es-MX"/>
          </w:rPr>
          <w:t>aguilamensajera@yahoo.com.mx</w:t>
        </w:r>
      </w:hyperlink>
    </w:p>
    <w:p w:rsidR="005809DB" w:rsidRPr="00EA6ED5" w:rsidRDefault="005809DB" w:rsidP="005809DB">
      <w:pPr>
        <w:pStyle w:val="Textosinformato"/>
        <w:outlineLvl w:val="0"/>
        <w:rPr>
          <w:rFonts w:asciiTheme="majorHAnsi" w:eastAsia="Arial Unicode MS" w:hAnsiTheme="majorHAnsi" w:cs="Arial Unicode MS"/>
          <w:sz w:val="20"/>
          <w:szCs w:val="20"/>
          <w:lang w:val="es-MX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1.- EL ALUMNO TIENE QUE LOGRAR LOS SIGUIENTES OBJETIVOS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Identificar los diversos sistemas de signos que dan estructura a la comunicación visual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Analizar la estructura y el funcionamiento de los sistemas de signos visuales</w:t>
      </w:r>
    </w:p>
    <w:p w:rsidR="005809DB" w:rsidRPr="00EA6ED5" w:rsidRDefault="005809DB" w:rsidP="005809DB">
      <w:pPr>
        <w:pStyle w:val="Textosinformato"/>
        <w:rPr>
          <w:rFonts w:asciiTheme="majorHAnsi" w:eastAsia="Arial Unicode MS" w:hAnsiTheme="majorHAnsi" w:cs="Arial Unicode MS"/>
          <w:sz w:val="20"/>
          <w:szCs w:val="20"/>
          <w:lang w:val="es-MX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eastAsia="Arial Unicode MS" w:hAnsiTheme="majorHAnsi" w:cs="Arial Unicode MS"/>
          <w:b/>
          <w:sz w:val="20"/>
          <w:szCs w:val="20"/>
          <w:lang w:val="es-MX"/>
        </w:rPr>
      </w:pPr>
      <w:r w:rsidRPr="00EA6ED5">
        <w:rPr>
          <w:rFonts w:asciiTheme="majorHAnsi" w:eastAsia="Arial Unicode MS" w:hAnsiTheme="majorHAnsi" w:cs="Arial Unicode MS"/>
          <w:b/>
          <w:sz w:val="20"/>
          <w:szCs w:val="20"/>
          <w:lang w:val="es-MX"/>
        </w:rPr>
        <w:t xml:space="preserve">2.- PARA LO CUAL TIENE QUE DESARROLLAR UNA REFLEXIÓN SOBRE LOS SIGUIENTES TEMAS: 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eastAsia="Arial Unicode MS" w:hAnsiTheme="majorHAnsi" w:cs="Arial Unicode MS"/>
          <w:b/>
          <w:sz w:val="20"/>
          <w:szCs w:val="20"/>
          <w:lang w:val="es-MX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El signo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Sistemas de signos visuales y no visuales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Sistema de signos mixtos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Alfabetidad visual multimedial.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Lenguajes de medios: cinematográficos, televisivo, sitios web…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 xml:space="preserve">3.- PARA LOGRALO TIENE QUE REALIZAR UNA INVESTIGACIÓN SOBRE UN SISTEMA DE SIGNOS 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4.- EL PROCESO ES EL SIGUIENTE</w:t>
      </w: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</w:p>
    <w:p w:rsidR="00EA6ED5" w:rsidRPr="00EA6ED5" w:rsidRDefault="005809DB" w:rsidP="005809DB">
      <w:pPr>
        <w:pStyle w:val="Textosinformato"/>
        <w:outlineLvl w:val="0"/>
        <w:rPr>
          <w:rFonts w:asciiTheme="majorHAnsi" w:eastAsia="Arial Unicode MS" w:hAnsiTheme="majorHAnsi" w:cs="Arial Unicode MS"/>
          <w:sz w:val="20"/>
          <w:lang w:val="es-MX"/>
        </w:rPr>
      </w:pPr>
      <w:r w:rsidRPr="00EA6ED5">
        <w:rPr>
          <w:rFonts w:asciiTheme="majorHAnsi" w:hAnsiTheme="majorHAnsi"/>
          <w:sz w:val="20"/>
        </w:rPr>
        <w:t>4.1.- Entrar en contacto con el profesor por medio del correo:</w:t>
      </w:r>
      <w:r w:rsidRPr="00EA6ED5">
        <w:rPr>
          <w:rFonts w:asciiTheme="majorHAnsi" w:eastAsia="Arial Unicode MS" w:hAnsiTheme="majorHAnsi" w:cs="Arial Unicode MS"/>
          <w:sz w:val="20"/>
          <w:szCs w:val="20"/>
          <w:lang w:val="es-MX"/>
        </w:rPr>
        <w:t xml:space="preserve"> </w:t>
      </w:r>
      <w:hyperlink r:id="rId5" w:history="1">
        <w:r w:rsidR="00EA6ED5" w:rsidRPr="00EA6ED5">
          <w:rPr>
            <w:rStyle w:val="Hipervnculo"/>
            <w:rFonts w:asciiTheme="majorHAnsi" w:eastAsia="Arial Unicode MS" w:hAnsiTheme="majorHAnsi" w:cs="Arial Unicode MS"/>
            <w:sz w:val="20"/>
            <w:lang w:val="es-MX"/>
          </w:rPr>
          <w:t>aguilamensajera@yahoo.com.mx</w:t>
        </w:r>
      </w:hyperlink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4.2.- Leer las 5 lecturas que le enviará el profesor vía correo electrónico y los resúmenes y reflexiones las registrará a mano en UN CUADERNO DE TRABAJO que presentará el día del examen, para ser evaluado.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4.3.- Seleccionar un tema de investigación y presentar vía correo un ensayo, que revisará el profesor y hará las correcciones necesarias.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4.4.- El profesor enviará las ligas de 5 videos sobre el tema, que el alumno analizara de forma crítica y redactara un documento que enviará al profesor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4.5.- A partir de su ensayo terminado el alumno elaborara un guión audiovisual basado en sus investigaciones.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4.6.- El profesor revisará el guión y hará las observaciones pertinentes, para que el alumno lleve acabo la producción.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4.7.- El alumno presentará el video terminado para su revisión y el maestro hará las observaciones pertinentes.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4.8.- El alumno afinará</w:t>
      </w:r>
      <w:r w:rsidR="009821F9" w:rsidRPr="00EA6ED5">
        <w:rPr>
          <w:rFonts w:asciiTheme="majorHAnsi" w:hAnsiTheme="majorHAnsi"/>
          <w:sz w:val="20"/>
        </w:rPr>
        <w:t xml:space="preserve"> y terminará</w:t>
      </w:r>
      <w:r w:rsidR="00EA6ED5" w:rsidRPr="00EA6ED5">
        <w:rPr>
          <w:rFonts w:asciiTheme="majorHAnsi" w:hAnsiTheme="majorHAnsi"/>
          <w:sz w:val="20"/>
        </w:rPr>
        <w:t xml:space="preserve"> el producto audiovi</w:t>
      </w:r>
      <w:r w:rsidRPr="00EA6ED5">
        <w:rPr>
          <w:rFonts w:asciiTheme="majorHAnsi" w:hAnsiTheme="majorHAnsi"/>
          <w:sz w:val="20"/>
        </w:rPr>
        <w:t>sual.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9821F9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4.9.-</w:t>
      </w:r>
      <w:r w:rsidR="009821F9" w:rsidRPr="00EA6ED5">
        <w:rPr>
          <w:rFonts w:asciiTheme="majorHAnsi" w:hAnsiTheme="majorHAnsi"/>
          <w:sz w:val="20"/>
        </w:rPr>
        <w:t xml:space="preserve"> El alumno presentará su CUADERNO DE TRABAJO Y EL VIDEO O PRODUCTO AUDIOVISUAL el </w:t>
      </w:r>
      <w:r w:rsidR="00EA6ED5" w:rsidRPr="00EA6ED5">
        <w:rPr>
          <w:rFonts w:asciiTheme="majorHAnsi" w:hAnsiTheme="majorHAnsi"/>
          <w:sz w:val="20"/>
        </w:rPr>
        <w:t>día</w:t>
      </w:r>
      <w:r w:rsidR="009821F9" w:rsidRPr="00EA6ED5">
        <w:rPr>
          <w:rFonts w:asciiTheme="majorHAnsi" w:hAnsiTheme="majorHAnsi"/>
          <w:sz w:val="20"/>
        </w:rPr>
        <w:t xml:space="preserve"> del EXAMEN.</w:t>
      </w:r>
    </w:p>
    <w:p w:rsidR="009821F9" w:rsidRPr="00EA6ED5" w:rsidRDefault="009821F9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EA6ED5" w:rsidRPr="00EA6ED5" w:rsidRDefault="009821F9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4.10.- Finalmente</w:t>
      </w:r>
      <w:r w:rsidR="00EA6ED5" w:rsidRPr="00EA6ED5">
        <w:rPr>
          <w:rFonts w:asciiTheme="majorHAnsi" w:hAnsiTheme="majorHAnsi"/>
          <w:sz w:val="20"/>
        </w:rPr>
        <w:t xml:space="preserve"> </w:t>
      </w:r>
      <w:r w:rsidRPr="00EA6ED5">
        <w:rPr>
          <w:rFonts w:asciiTheme="majorHAnsi" w:hAnsiTheme="majorHAnsi"/>
          <w:sz w:val="20"/>
        </w:rPr>
        <w:t xml:space="preserve">se aplicará el examen por escrito </w:t>
      </w:r>
      <w:r w:rsidR="00EA6ED5" w:rsidRPr="00EA6ED5">
        <w:rPr>
          <w:rFonts w:asciiTheme="majorHAnsi" w:hAnsiTheme="majorHAnsi"/>
          <w:sz w:val="20"/>
        </w:rPr>
        <w:t>y ese mismo día se le dará su calificación final.</w:t>
      </w:r>
      <w:r w:rsidR="005809DB" w:rsidRPr="00EA6ED5">
        <w:rPr>
          <w:rFonts w:asciiTheme="majorHAnsi" w:hAnsiTheme="majorHAnsi"/>
          <w:sz w:val="20"/>
        </w:rPr>
        <w:t xml:space="preserve"> </w:t>
      </w:r>
    </w:p>
    <w:p w:rsidR="00EA6ED5" w:rsidRPr="00EA6ED5" w:rsidRDefault="00EA6ED5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EA6ED5" w:rsidP="005809DB">
      <w:pPr>
        <w:pStyle w:val="Textosinformato"/>
        <w:outlineLvl w:val="0"/>
        <w:rPr>
          <w:rFonts w:asciiTheme="majorHAnsi" w:hAnsiTheme="majorHAnsi"/>
          <w:sz w:val="20"/>
        </w:rPr>
      </w:pPr>
      <w:r w:rsidRPr="00EA6ED5">
        <w:rPr>
          <w:rFonts w:asciiTheme="majorHAnsi" w:hAnsiTheme="majorHAnsi"/>
          <w:sz w:val="20"/>
        </w:rPr>
        <w:t>ATTE.MTRO. CUAUHTÉMO SALGADO BARRERA</w:t>
      </w:r>
      <w:r w:rsidR="005809DB" w:rsidRPr="00EA6ED5">
        <w:rPr>
          <w:rFonts w:asciiTheme="majorHAnsi" w:hAnsiTheme="majorHAnsi"/>
          <w:sz w:val="20"/>
        </w:rPr>
        <w:t xml:space="preserve"> </w:t>
      </w:r>
    </w:p>
    <w:p w:rsidR="005809DB" w:rsidRPr="00EA6ED5" w:rsidRDefault="005809DB" w:rsidP="005809DB">
      <w:pPr>
        <w:pStyle w:val="Textosinformato"/>
        <w:outlineLvl w:val="0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</w:p>
    <w:p w:rsidR="005809DB" w:rsidRPr="00EA6ED5" w:rsidRDefault="005809DB" w:rsidP="005809DB">
      <w:pPr>
        <w:pStyle w:val="Textosinformato"/>
        <w:rPr>
          <w:rFonts w:asciiTheme="majorHAnsi" w:hAnsiTheme="majorHAnsi"/>
          <w:sz w:val="20"/>
        </w:rPr>
      </w:pPr>
    </w:p>
    <w:p w:rsidR="009821F9" w:rsidRPr="00EA6ED5" w:rsidRDefault="009821F9">
      <w:pPr>
        <w:rPr>
          <w:rFonts w:asciiTheme="majorHAnsi" w:hAnsiTheme="majorHAnsi"/>
          <w:sz w:val="20"/>
        </w:rPr>
      </w:pPr>
    </w:p>
    <w:sectPr w:rsidR="009821F9" w:rsidRPr="00EA6ED5" w:rsidSect="009821F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09DB"/>
    <w:rsid w:val="005809DB"/>
    <w:rsid w:val="009821F9"/>
    <w:rsid w:val="00EA6ED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A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unhideWhenUsed/>
    <w:rsid w:val="005809DB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809DB"/>
    <w:pPr>
      <w:spacing w:after="0"/>
    </w:pPr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09DB"/>
    <w:rPr>
      <w:rFonts w:ascii="Courier" w:hAnsi="Courier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mailto:aguilamensajera@yahoo.com.mx" TargetMode="External"/><Relationship Id="rId5" Type="http://schemas.openxmlformats.org/officeDocument/2006/relationships/hyperlink" Target="mailto:aguilamensajera@yahoo.com.mx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1798</Characters>
  <Application>Microsoft Word 12.0.0</Application>
  <DocSecurity>0</DocSecurity>
  <Lines>14</Lines>
  <Paragraphs>3</Paragraphs>
  <ScaleCrop>false</ScaleCrop>
  <Company>universidad autónoma metropolitana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salgado</dc:creator>
  <cp:keywords/>
  <cp:lastModifiedBy>cuauhtemoc salgado</cp:lastModifiedBy>
  <cp:revision>2</cp:revision>
  <dcterms:created xsi:type="dcterms:W3CDTF">2013-07-17T18:54:00Z</dcterms:created>
  <dcterms:modified xsi:type="dcterms:W3CDTF">2013-07-17T19:13:00Z</dcterms:modified>
</cp:coreProperties>
</file>